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299E" w14:textId="6FE000E5" w:rsidR="00D216A2" w:rsidRDefault="00D216A2" w:rsidP="00D216A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40" w:lineRule="auto"/>
        <w:jc w:val="both"/>
        <w:rPr>
          <w:rFonts w:ascii="Arial" w:eastAsia="Arial" w:hAnsi="Arial" w:cs="Arial"/>
          <w:sz w:val="38"/>
          <w:szCs w:val="38"/>
          <w:lang w:val="fr-CA"/>
        </w:rPr>
      </w:pPr>
      <w:r>
        <w:rPr>
          <w:rFonts w:ascii="Arial" w:eastAsia="Arial" w:hAnsi="Arial" w:cs="Arial"/>
          <w:noProof/>
          <w:sz w:val="38"/>
          <w:szCs w:val="38"/>
          <w:lang w:eastAsia="en-CA"/>
        </w:rPr>
        <w:drawing>
          <wp:inline distT="0" distB="0" distL="0" distR="0" wp14:anchorId="3DAE71EF" wp14:editId="6855A800">
            <wp:extent cx="1721642" cy="972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versityofManitoba-logo-Law-cmyk-ver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4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8"/>
          <w:szCs w:val="38"/>
          <w:lang w:val="fr-CA"/>
        </w:rPr>
        <w:tab/>
      </w:r>
      <w:r>
        <w:rPr>
          <w:rFonts w:ascii="Arial" w:eastAsia="Arial" w:hAnsi="Arial" w:cs="Arial"/>
          <w:sz w:val="38"/>
          <w:szCs w:val="38"/>
          <w:lang w:val="fr-CA"/>
        </w:rPr>
        <w:tab/>
      </w:r>
      <w:r>
        <w:rPr>
          <w:noProof/>
          <w:lang w:eastAsia="en-CA"/>
        </w:rPr>
        <w:drawing>
          <wp:inline distT="0" distB="0" distL="0" distR="0" wp14:anchorId="391B0176" wp14:editId="5C13D033">
            <wp:extent cx="1126958" cy="1296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t_Logo_Web_Small_Dalhousie Law 2019 hos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5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8"/>
          <w:szCs w:val="38"/>
          <w:lang w:val="fr-CA"/>
        </w:rPr>
        <w:tab/>
      </w:r>
      <w:r>
        <w:rPr>
          <w:rFonts w:ascii="Arial" w:eastAsia="Arial" w:hAnsi="Arial" w:cs="Arial"/>
          <w:sz w:val="38"/>
          <w:szCs w:val="38"/>
          <w:lang w:val="fr-CA"/>
        </w:rPr>
        <w:tab/>
      </w:r>
      <w:r>
        <w:rPr>
          <w:rFonts w:ascii="Arial" w:eastAsia="Arial" w:hAnsi="Arial" w:cs="Arial"/>
          <w:noProof/>
          <w:sz w:val="38"/>
          <w:szCs w:val="38"/>
          <w:lang w:eastAsia="en-CA"/>
        </w:rPr>
        <w:drawing>
          <wp:inline distT="0" distB="0" distL="0" distR="0" wp14:anchorId="7F27278A" wp14:editId="1C24D25F">
            <wp:extent cx="1293376" cy="1296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bson Hall tag line logo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37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53B7" w14:textId="77777777" w:rsidR="00D216A2" w:rsidRPr="00D216A2" w:rsidRDefault="00D216A2" w:rsidP="00D216A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40" w:lineRule="auto"/>
        <w:jc w:val="both"/>
        <w:rPr>
          <w:rFonts w:ascii="Arial" w:eastAsia="Arial" w:hAnsi="Arial" w:cs="Arial"/>
          <w:sz w:val="10"/>
          <w:szCs w:val="10"/>
          <w:lang w:val="fr-CA"/>
        </w:rPr>
      </w:pPr>
    </w:p>
    <w:p w14:paraId="3CAD4126" w14:textId="77777777" w:rsidR="00D216A2" w:rsidRDefault="00D216A2" w:rsidP="00CA32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en-US" w:eastAsia="en-CA"/>
        </w:rPr>
      </w:pPr>
    </w:p>
    <w:p w14:paraId="37415702" w14:textId="531DE37E" w:rsidR="00CA32E6" w:rsidRPr="00F90EA2" w:rsidRDefault="00CA32E6" w:rsidP="00F90EA2">
      <w:pPr>
        <w:spacing w:line="360" w:lineRule="auto"/>
        <w:jc w:val="center"/>
        <w:rPr>
          <w:rFonts w:ascii="Arial" w:eastAsia="Arial" w:hAnsi="Arial" w:cs="Arial"/>
          <w:sz w:val="38"/>
          <w:szCs w:val="38"/>
          <w:lang w:val="fr-CA" w:eastAsia="fr-CA"/>
        </w:rPr>
      </w:pPr>
      <w:r w:rsidRPr="00F90EA2">
        <w:rPr>
          <w:rFonts w:ascii="Arial" w:eastAsia="Arial" w:hAnsi="Arial" w:cs="Arial"/>
          <w:sz w:val="38"/>
          <w:szCs w:val="38"/>
          <w:lang w:val="fr-CA" w:eastAsia="fr-CA"/>
        </w:rPr>
        <w:t xml:space="preserve">TABLE ASSIGNMENTS </w:t>
      </w:r>
    </w:p>
    <w:p w14:paraId="60B3AA56" w14:textId="77777777" w:rsidR="00CA32E6" w:rsidRPr="00CA32E6" w:rsidRDefault="00CA32E6" w:rsidP="00CA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A32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 </w:t>
      </w:r>
    </w:p>
    <w:p w14:paraId="679A9170" w14:textId="77FC9DAC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</w:pPr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Table 1 (Bilingual): TBA</w:t>
      </w:r>
      <w:bookmarkStart w:id="0" w:name="_GoBack"/>
      <w:bookmarkEnd w:id="0"/>
    </w:p>
    <w:p w14:paraId="243E6811" w14:textId="77777777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Montreal Team 1 (Manitoba Justice – Prosecution Service)</w:t>
      </w:r>
    </w:p>
    <w:p w14:paraId="2C36B051" w14:textId="77777777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Montreal Team 2 (Criminal Defense Lawyers Association of Manitoba)</w:t>
      </w:r>
    </w:p>
    <w:p w14:paraId="59438C5D" w14:textId="77777777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Montreal Team 3 (Assembly of Manitoba Chiefs)</w:t>
      </w:r>
    </w:p>
    <w:p w14:paraId="71B56D27" w14:textId="77777777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of Ottawa (Civil Law) (Crown-Indigenous Relations and Northern Affairs Canada)</w:t>
      </w:r>
    </w:p>
    <w:p w14:paraId="56D37868" w14:textId="77777777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McGill Team 1 (Manitoba Metis Federation)</w:t>
      </w:r>
    </w:p>
    <w:p w14:paraId="5FAA1338" w14:textId="14D1FC94" w:rsidR="00CA32E6" w:rsidRPr="00F90EA2" w:rsidRDefault="00CA32E6" w:rsidP="00CA32E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McGill Team 2 (Inuit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1AB04674" w14:textId="77777777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 </w:t>
      </w:r>
    </w:p>
    <w:p w14:paraId="778B9453" w14:textId="05B987C4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lastRenderedPageBreak/>
        <w:t xml:space="preserve">Table 2: The </w:t>
      </w:r>
      <w:proofErr w:type="spellStart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Honourable</w:t>
      </w:r>
      <w:proofErr w:type="spellEnd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 Justice K. Champagne</w:t>
      </w:r>
    </w:p>
    <w:p w14:paraId="78C9FCC2" w14:textId="66082120" w:rsidR="00CA32E6" w:rsidRPr="00F90EA2" w:rsidRDefault="00CA32E6" w:rsidP="00CA32E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UBC Team 1 (Crown-Indigenous Relations and Northern Affairs Canada)</w:t>
      </w:r>
    </w:p>
    <w:p w14:paraId="73D6E4EF" w14:textId="2E3D17E2" w:rsidR="00CA32E6" w:rsidRPr="00F90EA2" w:rsidRDefault="00CA32E6" w:rsidP="00CA32E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Nunavut Law Team 2 (Assembly of Manitoba Chiefs)</w:t>
      </w:r>
    </w:p>
    <w:p w14:paraId="6D70FAC5" w14:textId="6442DAF5" w:rsidR="00CA32E6" w:rsidRPr="00F90EA2" w:rsidRDefault="00CA32E6" w:rsidP="00CA32E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Windsor Team 1 (Aboriginal Legal Services of Toronto)</w:t>
      </w:r>
    </w:p>
    <w:p w14:paraId="225159DE" w14:textId="77777777" w:rsidR="00CA32E6" w:rsidRPr="00F90EA2" w:rsidRDefault="00CA32E6" w:rsidP="00CA32E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Lakehead Team 1 (Manitoba Metis Federation)</w:t>
      </w:r>
    </w:p>
    <w:p w14:paraId="25F16EB2" w14:textId="77777777" w:rsidR="00CA32E6" w:rsidRPr="00F90EA2" w:rsidRDefault="00CA32E6" w:rsidP="00CA32E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VIC Team 1 (Manitoba Justice – Prosecution Service)</w:t>
      </w:r>
    </w:p>
    <w:p w14:paraId="3A305C5C" w14:textId="77777777" w:rsidR="00CA32E6" w:rsidRPr="00F90EA2" w:rsidRDefault="00CA32E6" w:rsidP="00CA32E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Queen’s Team 1 (Criminal Defense Lawyers Association of Manitoba)</w:t>
      </w:r>
    </w:p>
    <w:p w14:paraId="6C540A03" w14:textId="77777777" w:rsidR="00CA32E6" w:rsidRPr="00F90EA2" w:rsidRDefault="00CA32E6" w:rsidP="00CA32E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UNB Team 2 (Inuit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6F111810" w14:textId="77777777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 </w:t>
      </w:r>
    </w:p>
    <w:p w14:paraId="7DD50B21" w14:textId="5A6A8064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Table 3: The </w:t>
      </w:r>
      <w:proofErr w:type="spellStart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Honourable</w:t>
      </w:r>
      <w:proofErr w:type="spellEnd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 Judge K. Sharma</w:t>
      </w:r>
    </w:p>
    <w:p w14:paraId="7118F1CA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UBC Team 2 (Crown-Indigenous Relations and Northern Affairs Canada)</w:t>
      </w:r>
    </w:p>
    <w:p w14:paraId="6500B583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Nunavut Law Team 1 (Manitoba Justice – Prosecution Service)</w:t>
      </w:r>
    </w:p>
    <w:p w14:paraId="6740486A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Windsor Team 2 (Criminal Defense Lawyers Association of Manitoba)</w:t>
      </w:r>
    </w:p>
    <w:p w14:paraId="282704F1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Dalhousie Team 1 (Assembly of Manitoba Chiefs)</w:t>
      </w:r>
    </w:p>
    <w:p w14:paraId="7BF563BE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of M Team 1 (Manitoba Metis Federation)</w:t>
      </w:r>
    </w:p>
    <w:p w14:paraId="10007A32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Thompson Rivers Team 1 (Inuit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7D5C818A" w14:textId="77777777" w:rsidR="00CA32E6" w:rsidRPr="00F90EA2" w:rsidRDefault="00CA32E6" w:rsidP="00CA32E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Calgary Team 2 (Aboriginal Legal Services of Toronto)</w:t>
      </w:r>
    </w:p>
    <w:p w14:paraId="60E27FDF" w14:textId="77777777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 </w:t>
      </w:r>
    </w:p>
    <w:p w14:paraId="6C5067D9" w14:textId="65CDBAD3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Table 4: The </w:t>
      </w:r>
      <w:proofErr w:type="spellStart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Honourable</w:t>
      </w:r>
      <w:proofErr w:type="spellEnd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 Judge K </w:t>
      </w:r>
      <w:proofErr w:type="spellStart"/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Moar</w:t>
      </w:r>
      <w:proofErr w:type="spellEnd"/>
    </w:p>
    <w:p w14:paraId="63ACE7DE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Sask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Team 2 (Criminal Defense Lawyers Association of Manitoba)</w:t>
      </w:r>
    </w:p>
    <w:p w14:paraId="7B48092F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Ottawa Common Law Team 1 (Crown-Indigenous Relations and Northern Affairs Canada)</w:t>
      </w:r>
    </w:p>
    <w:p w14:paraId="1595529A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Western Team 2 (Assembly of Manitoba Chiefs)</w:t>
      </w:r>
    </w:p>
    <w:p w14:paraId="1C8EA19C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UNB Team 1 (Manitoba Metis Federation)</w:t>
      </w:r>
    </w:p>
    <w:p w14:paraId="26DA91F9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of M Team 2 (Manitoba Justice – Prosecution Service)</w:t>
      </w:r>
    </w:p>
    <w:p w14:paraId="2A1ECF0E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 of Calgary Team 1 (Inuit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7AFA1E81" w14:textId="77777777" w:rsidR="00CA32E6" w:rsidRPr="00F90EA2" w:rsidRDefault="00CA32E6" w:rsidP="00CA32E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Osgoode Team 2 (Aboriginal Legal Services of Toronto)</w:t>
      </w:r>
    </w:p>
    <w:p w14:paraId="59D459DB" w14:textId="4CC9E9A0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1F497D"/>
          <w:sz w:val="24"/>
          <w:szCs w:val="24"/>
          <w:lang w:val="en-US" w:eastAsia="en-CA"/>
        </w:rPr>
        <w:t> </w:t>
      </w:r>
    </w:p>
    <w:p w14:paraId="4287FD07" w14:textId="3F5CF915" w:rsidR="00CA32E6" w:rsidRPr="00F90EA2" w:rsidRDefault="00CA32E6" w:rsidP="00CA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Table 5:</w:t>
      </w:r>
      <w:r w:rsidR="00F90EA2"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 The </w:t>
      </w:r>
      <w:proofErr w:type="spellStart"/>
      <w:r w:rsidR="00F90EA2"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Honourable</w:t>
      </w:r>
      <w:proofErr w:type="spellEnd"/>
      <w:r w:rsidR="00F90EA2" w:rsidRPr="00F90EA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 xml:space="preserve"> Judge C Devine</w:t>
      </w:r>
    </w:p>
    <w:p w14:paraId="7602C08B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Sask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Team 1 (Manitoba Justice – Prosecution Service)</w:t>
      </w:r>
    </w:p>
    <w:p w14:paraId="62A18DE1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Western Team 1 (Criminal Defense Lawyers Association of Manitoba)</w:t>
      </w:r>
    </w:p>
    <w:p w14:paraId="6ACCD477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Osgoode Team 1 (Assembly of Manitoba Chiefs)</w:t>
      </w:r>
    </w:p>
    <w:p w14:paraId="4EFFD05E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 of Alberta Team 1 (Manitoba Metis Federation)</w:t>
      </w:r>
    </w:p>
    <w:p w14:paraId="46E978CB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 of Toronto Team 1 (Inuit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Tapiriit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Kanatami</w:t>
      </w:r>
      <w:proofErr w:type="spellEnd"/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05CBEB00" w14:textId="77777777" w:rsidR="00CA32E6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Thompson Rivers Team 2 (Crown-Indigenous Relations and Northern Affairs Canada)</w:t>
      </w:r>
    </w:p>
    <w:p w14:paraId="41A35014" w14:textId="15ECD054" w:rsidR="001B14B2" w:rsidRPr="00F90EA2" w:rsidRDefault="00CA32E6" w:rsidP="00CA32E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90EA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Dalhousie Team 2 (Aboriginal Legal Services of Toronto)</w:t>
      </w:r>
    </w:p>
    <w:sectPr w:rsidR="001B14B2" w:rsidRPr="00F90EA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D5B8" w14:textId="77777777" w:rsidR="006A6CA2" w:rsidRDefault="006A6CA2" w:rsidP="004825AA">
      <w:pPr>
        <w:spacing w:after="0" w:line="240" w:lineRule="auto"/>
      </w:pPr>
      <w:r>
        <w:separator/>
      </w:r>
    </w:p>
  </w:endnote>
  <w:endnote w:type="continuationSeparator" w:id="0">
    <w:p w14:paraId="4D9E07C1" w14:textId="77777777" w:rsidR="006A6CA2" w:rsidRDefault="006A6CA2" w:rsidP="004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170C" w14:textId="77777777" w:rsidR="00D216A2" w:rsidRDefault="00D216A2" w:rsidP="00D216A2">
    <w:pPr>
      <w:pStyle w:val="Header"/>
      <w:jc w:val="right"/>
    </w:pPr>
    <w:r>
      <w:t>As of January 21, 2020</w:t>
    </w:r>
  </w:p>
  <w:p w14:paraId="77784CCC" w14:textId="77777777" w:rsidR="00D216A2" w:rsidRDefault="00D2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81B79" w14:textId="77777777" w:rsidR="006A6CA2" w:rsidRDefault="006A6CA2" w:rsidP="004825AA">
      <w:pPr>
        <w:spacing w:after="0" w:line="240" w:lineRule="auto"/>
      </w:pPr>
      <w:r>
        <w:separator/>
      </w:r>
    </w:p>
  </w:footnote>
  <w:footnote w:type="continuationSeparator" w:id="0">
    <w:p w14:paraId="75344331" w14:textId="77777777" w:rsidR="006A6CA2" w:rsidRDefault="006A6CA2" w:rsidP="0048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5F"/>
    <w:multiLevelType w:val="multilevel"/>
    <w:tmpl w:val="11C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B0641"/>
    <w:multiLevelType w:val="multilevel"/>
    <w:tmpl w:val="B848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A1AC6"/>
    <w:multiLevelType w:val="multilevel"/>
    <w:tmpl w:val="B848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02F79"/>
    <w:multiLevelType w:val="multilevel"/>
    <w:tmpl w:val="C82AA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D447A"/>
    <w:multiLevelType w:val="multilevel"/>
    <w:tmpl w:val="A00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79CA"/>
    <w:multiLevelType w:val="multilevel"/>
    <w:tmpl w:val="2AF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6"/>
    <w:rsid w:val="001B14B2"/>
    <w:rsid w:val="004825AA"/>
    <w:rsid w:val="006A6CA2"/>
    <w:rsid w:val="00CA32E6"/>
    <w:rsid w:val="00D216A2"/>
    <w:rsid w:val="00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BD7D"/>
  <w15:chartTrackingRefBased/>
  <w15:docId w15:val="{AF7043F3-E109-437A-A0EF-DA75506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84998014192612924msotitle">
    <w:name w:val="m_3684998014192612924msotitle"/>
    <w:basedOn w:val="Normal"/>
    <w:rsid w:val="00CA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3684998014192612924msolistparagraph">
    <w:name w:val="m_3684998014192612924msolistparagraph"/>
    <w:basedOn w:val="Normal"/>
    <w:rsid w:val="00CA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A3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AA"/>
  </w:style>
  <w:style w:type="paragraph" w:styleId="Footer">
    <w:name w:val="footer"/>
    <w:basedOn w:val="Normal"/>
    <w:link w:val="FooterChar"/>
    <w:uiPriority w:val="99"/>
    <w:unhideWhenUsed/>
    <w:rsid w:val="004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Jessica Tapatai</cp:lastModifiedBy>
  <cp:revision>2</cp:revision>
  <dcterms:created xsi:type="dcterms:W3CDTF">2020-02-06T15:45:00Z</dcterms:created>
  <dcterms:modified xsi:type="dcterms:W3CDTF">2020-02-06T15:45:00Z</dcterms:modified>
</cp:coreProperties>
</file>